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-15787520" from="47.995777pt,257.4823pt" to="539.140521pt,257.4823pt" stroked="true" strokeweight="2.524312pt" strokecolor="#000000">
            <v:stroke dashstyle="solid"/>
            <w10:wrap type="none"/>
          </v:lin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5"/>
        </w:rPr>
      </w:pPr>
    </w:p>
    <w:p>
      <w:pPr>
        <w:pStyle w:val="Title"/>
      </w:pPr>
      <w:r>
        <w:rPr>
          <w:color w:val="D84849"/>
          <w:w w:val="80"/>
        </w:rPr>
        <w:t>四川铁道职业学院文件</w:t>
      </w:r>
    </w:p>
    <w:p>
      <w:pPr>
        <w:spacing w:before="462"/>
        <w:ind w:left="787" w:right="383" w:firstLine="0"/>
        <w:jc w:val="center"/>
        <w:rPr>
          <w:sz w:val="31"/>
        </w:rPr>
      </w:pPr>
      <w:r>
        <w:rPr>
          <w:color w:val="3A3A3A"/>
          <w:w w:val="105"/>
          <w:sz w:val="31"/>
        </w:rPr>
        <w:t>川铁职院</w:t>
      </w:r>
      <w:r>
        <w:rPr>
          <w:rFonts w:ascii="Arial" w:eastAsia="Arial"/>
          <w:color w:val="1C1C1C"/>
          <w:w w:val="105"/>
          <w:sz w:val="29"/>
        </w:rPr>
        <w:t>C</w:t>
      </w:r>
      <w:r>
        <w:rPr>
          <w:rFonts w:ascii="Times New Roman" w:eastAsia="Times New Roman"/>
          <w:color w:val="1C1C1C"/>
          <w:w w:val="105"/>
          <w:sz w:val="31"/>
        </w:rPr>
        <w:t>202</w:t>
      </w:r>
      <w:r>
        <w:rPr>
          <w:rFonts w:ascii="Times New Roman" w:eastAsia="Times New Roman"/>
          <w:color w:val="0A0A0A"/>
          <w:w w:val="105"/>
          <w:sz w:val="31"/>
        </w:rPr>
        <w:t>I</w:t>
      </w:r>
      <w:r>
        <w:rPr>
          <w:rFonts w:ascii="Times New Roman" w:eastAsia="Times New Roman"/>
          <w:color w:val="0A0A0A"/>
          <w:spacing w:val="39"/>
          <w:w w:val="105"/>
          <w:sz w:val="31"/>
        </w:rPr>
        <w:t> </w:t>
      </w:r>
      <w:r>
        <w:rPr>
          <w:rFonts w:ascii="Times New Roman" w:eastAsia="Times New Roman"/>
          <w:color w:val="1C1C1C"/>
          <w:w w:val="105"/>
          <w:sz w:val="35"/>
        </w:rPr>
        <w:t>J</w:t>
      </w:r>
      <w:r>
        <w:rPr>
          <w:rFonts w:ascii="Times New Roman" w:eastAsia="Times New Roman"/>
          <w:color w:val="1C1C1C"/>
          <w:spacing w:val="40"/>
          <w:w w:val="105"/>
          <w:sz w:val="35"/>
        </w:rPr>
        <w:t>  </w:t>
      </w:r>
      <w:r>
        <w:rPr>
          <w:rFonts w:ascii="Times New Roman" w:eastAsia="Times New Roman"/>
          <w:color w:val="0A0A0A"/>
          <w:w w:val="105"/>
          <w:sz w:val="31"/>
        </w:rPr>
        <w:t>I</w:t>
      </w:r>
      <w:r>
        <w:rPr>
          <w:rFonts w:ascii="Times New Roman" w:eastAsia="Times New Roman"/>
          <w:color w:val="0A0A0A"/>
          <w:spacing w:val="-31"/>
          <w:w w:val="105"/>
          <w:sz w:val="31"/>
        </w:rPr>
        <w:t> </w:t>
      </w:r>
      <w:r>
        <w:rPr>
          <w:rFonts w:ascii="Times New Roman" w:eastAsia="Times New Roman"/>
          <w:color w:val="1C1C1C"/>
          <w:w w:val="105"/>
          <w:sz w:val="31"/>
        </w:rPr>
        <w:t>09</w:t>
      </w:r>
      <w:r>
        <w:rPr>
          <w:color w:val="3A3A3A"/>
          <w:w w:val="105"/>
          <w:sz w:val="31"/>
        </w:rPr>
        <w:t>号</w:t>
      </w:r>
    </w:p>
    <w:p>
      <w:pPr>
        <w:pStyle w:val="BodyText"/>
        <w:rPr>
          <w:sz w:val="38"/>
        </w:rPr>
      </w:pPr>
    </w:p>
    <w:p>
      <w:pPr>
        <w:pStyle w:val="BodyText"/>
        <w:spacing w:before="12"/>
        <w:rPr>
          <w:sz w:val="46"/>
        </w:rPr>
      </w:pPr>
    </w:p>
    <w:p>
      <w:pPr>
        <w:pStyle w:val="Heading1"/>
        <w:spacing w:line="288" w:lineRule="auto"/>
        <w:ind w:left="787" w:right="420"/>
      </w:pPr>
      <w:r>
        <w:rPr>
          <w:color w:val="1C1C1C"/>
          <w:w w:val="105"/>
        </w:rPr>
        <w:t>关千印发《校园安全分级约谈和师生非正常死亡报告制度》的通知</w:t>
      </w:r>
    </w:p>
    <w:p>
      <w:pPr>
        <w:pStyle w:val="BodyText"/>
        <w:spacing w:before="11"/>
        <w:rPr>
          <w:sz w:val="45"/>
        </w:rPr>
      </w:pPr>
    </w:p>
    <w:p>
      <w:pPr>
        <w:spacing w:before="0"/>
        <w:ind w:left="544" w:right="0" w:firstLine="0"/>
        <w:jc w:val="left"/>
        <w:rPr>
          <w:sz w:val="31"/>
        </w:rPr>
      </w:pPr>
      <w:r>
        <w:rPr>
          <w:color w:val="3A3A3A"/>
          <w:sz w:val="31"/>
        </w:rPr>
        <w:t>各部门</w:t>
      </w:r>
      <w:r>
        <w:rPr>
          <w:color w:val="1C1C1C"/>
          <w:sz w:val="31"/>
        </w:rPr>
        <w:t>、</w:t>
      </w:r>
      <w:r>
        <w:rPr>
          <w:color w:val="3A3A3A"/>
          <w:sz w:val="31"/>
        </w:rPr>
        <w:t>各教学单位</w:t>
      </w:r>
      <w:r>
        <w:rPr>
          <w:color w:val="0A0A0A"/>
          <w:sz w:val="31"/>
        </w:rPr>
        <w:t>：</w:t>
      </w:r>
    </w:p>
    <w:p>
      <w:pPr>
        <w:spacing w:line="326" w:lineRule="auto" w:before="144"/>
        <w:ind w:left="542" w:right="181" w:firstLine="641"/>
        <w:jc w:val="left"/>
        <w:rPr>
          <w:sz w:val="31"/>
        </w:rPr>
      </w:pPr>
      <w:r>
        <w:rPr>
          <w:color w:val="1C1C1C"/>
          <w:sz w:val="31"/>
        </w:rPr>
        <w:t>《校园安全分级约谈和师生非正常死亡报告制度》巳经院长</w:t>
      </w:r>
      <w:r>
        <w:rPr>
          <w:color w:val="3A3A3A"/>
          <w:sz w:val="31"/>
        </w:rPr>
        <w:t>办公会议审议通过，现予以印发，请遵照执行。</w:t>
      </w:r>
    </w:p>
    <w:p>
      <w:pPr>
        <w:spacing w:before="4"/>
        <w:ind w:left="1194" w:right="0" w:firstLine="0"/>
        <w:jc w:val="left"/>
        <w:rPr>
          <w:sz w:val="31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5137606</wp:posOffset>
            </wp:positionH>
            <wp:positionV relativeFrom="paragraph">
              <wp:posOffset>226869</wp:posOffset>
            </wp:positionV>
            <wp:extent cx="1640734" cy="155255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734" cy="1552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A3A"/>
          <w:w w:val="95"/>
          <w:sz w:val="31"/>
        </w:rPr>
        <w:t>特此通知。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33"/>
        </w:rPr>
      </w:pPr>
    </w:p>
    <w:p>
      <w:pPr>
        <w:spacing w:before="0"/>
        <w:ind w:left="0" w:right="565" w:firstLine="0"/>
        <w:jc w:val="right"/>
        <w:rPr>
          <w:rFonts w:ascii="Times New Roman" w:hAnsi="Times New Roman"/>
          <w:sz w:val="27"/>
        </w:rPr>
      </w:pPr>
      <w:r>
        <w:rPr>
          <w:color w:val="858585"/>
          <w:w w:val="140"/>
          <w:sz w:val="35"/>
        </w:rPr>
        <w:t>—</w:t>
      </w:r>
      <w:r>
        <w:rPr>
          <w:rFonts w:ascii="Times New Roman" w:hAnsi="Times New Roman"/>
          <w:color w:val="1C1C1C"/>
          <w:w w:val="140"/>
          <w:sz w:val="27"/>
        </w:rPr>
        <w:t>1</w:t>
      </w:r>
      <w:r>
        <w:rPr>
          <w:rFonts w:ascii="Times New Roman" w:hAnsi="Times New Roman"/>
          <w:color w:val="595959"/>
          <w:w w:val="140"/>
          <w:sz w:val="27"/>
        </w:rPr>
        <w:t>-</w:t>
      </w:r>
    </w:p>
    <w:p>
      <w:pPr>
        <w:spacing w:after="0"/>
        <w:jc w:val="right"/>
        <w:rPr>
          <w:rFonts w:ascii="Times New Roman" w:hAnsi="Times New Roman"/>
          <w:sz w:val="27"/>
        </w:rPr>
        <w:sectPr>
          <w:type w:val="continuous"/>
          <w:pgSz w:w="11910" w:h="16840"/>
          <w:pgMar w:top="1580" w:bottom="280" w:left="1180" w:right="11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pStyle w:val="Heading1"/>
        <w:spacing w:before="17"/>
      </w:pPr>
      <w:r>
        <w:rPr/>
        <w:t>四川铁道职业学院</w:t>
      </w:r>
    </w:p>
    <w:p>
      <w:pPr>
        <w:spacing w:before="120"/>
        <w:ind w:left="291" w:right="199" w:firstLine="0"/>
        <w:jc w:val="center"/>
        <w:rPr>
          <w:sz w:val="42"/>
        </w:rPr>
      </w:pPr>
      <w:r>
        <w:rPr>
          <w:w w:val="105"/>
          <w:sz w:val="42"/>
        </w:rPr>
        <w:t>校园安全分级约谈和师生非正常死亡报告制度</w:t>
      </w:r>
    </w:p>
    <w:p>
      <w:pPr>
        <w:pStyle w:val="BodyText"/>
        <w:spacing w:before="9"/>
        <w:rPr>
          <w:sz w:val="47"/>
        </w:rPr>
      </w:pPr>
    </w:p>
    <w:p>
      <w:pPr>
        <w:pStyle w:val="BodyText"/>
        <w:spacing w:line="302" w:lineRule="auto"/>
        <w:ind w:left="266" w:right="171" w:firstLine="661"/>
        <w:jc w:val="both"/>
      </w:pPr>
      <w:r>
        <w:rPr>
          <w:w w:val="95"/>
        </w:rPr>
        <w:t>为进一步压紧压实工作责任，推动校因安全管理各项工作落</w:t>
      </w:r>
      <w:r>
        <w:rPr>
          <w:spacing w:val="1"/>
          <w:w w:val="95"/>
        </w:rPr>
        <w:t> </w:t>
      </w:r>
      <w:r>
        <w:rPr>
          <w:w w:val="95"/>
        </w:rPr>
        <w:t>地落实，切实防控校因安全责任事故特别是学生非正常死亡事故</w:t>
      </w:r>
      <w:r>
        <w:rPr>
          <w:spacing w:val="19"/>
          <w:w w:val="95"/>
        </w:rPr>
        <w:t> </w:t>
      </w:r>
      <w:r>
        <w:rPr>
          <w:w w:val="95"/>
        </w:rPr>
        <w:t>发生，根据四川省教育厅《关于建立校因安全分级约谈机制和师</w:t>
      </w:r>
      <w:r>
        <w:rPr>
          <w:spacing w:val="3"/>
          <w:w w:val="95"/>
        </w:rPr>
        <w:t> </w:t>
      </w:r>
      <w:r>
        <w:rPr/>
        <w:t>生非正常死亡报告（检查）制度的通知》（川教函</w:t>
      </w:r>
      <w:r>
        <w:rPr>
          <w:rFonts w:ascii="Times New Roman" w:eastAsia="Times New Roman"/>
          <w:sz w:val="31"/>
        </w:rPr>
        <w:t>(2021]    259</w:t>
      </w:r>
      <w:r>
        <w:rPr>
          <w:rFonts w:ascii="Times New Roman" w:eastAsia="Times New Roman"/>
          <w:spacing w:val="1"/>
          <w:sz w:val="31"/>
        </w:rPr>
        <w:t> </w:t>
      </w:r>
      <w:r>
        <w:rPr/>
        <w:t>号）精神，结合我校实际，制定本制度。</w:t>
      </w:r>
    </w:p>
    <w:p>
      <w:pPr>
        <w:pStyle w:val="BodyText"/>
        <w:spacing w:before="1"/>
        <w:ind w:left="917"/>
      </w:pPr>
      <w:r>
        <w:rPr>
          <w:w w:val="95"/>
        </w:rPr>
        <w:t>一、校园安全分级约谈制度</w:t>
      </w:r>
    </w:p>
    <w:p>
      <w:pPr>
        <w:pStyle w:val="BodyText"/>
        <w:spacing w:line="302" w:lineRule="auto" w:before="115"/>
        <w:ind w:left="270" w:right="177" w:firstLine="649"/>
        <w:jc w:val="both"/>
      </w:pPr>
      <w:r>
        <w:rPr/>
        <w:t>校因安全分级约谈是指根据校园安全问题的突臼程度和校</w:t>
      </w:r>
      <w:r>
        <w:rPr>
          <w:w w:val="95"/>
        </w:rPr>
        <w:t>因安全责任事故等级，由学校领导对责任部门、教学单位主要负</w:t>
      </w:r>
      <w:r>
        <w:rPr>
          <w:spacing w:val="9"/>
          <w:w w:val="95"/>
        </w:rPr>
        <w:t> </w:t>
      </w:r>
      <w:r>
        <w:rPr>
          <w:w w:val="95"/>
        </w:rPr>
        <w:t>责人、相关责任人的约见谈话，逐级压实责任、落实举措、确保</w:t>
      </w:r>
      <w:r>
        <w:rPr>
          <w:spacing w:val="1"/>
          <w:w w:val="95"/>
        </w:rPr>
        <w:t> </w:t>
      </w:r>
      <w:r>
        <w:rPr/>
        <w:t>安全。</w:t>
      </w:r>
    </w:p>
    <w:p>
      <w:pPr>
        <w:pStyle w:val="BodyText"/>
        <w:spacing w:line="435" w:lineRule="exact"/>
        <w:ind w:left="904"/>
      </w:pPr>
      <w:r>
        <w:rPr/>
        <w:t>（一）校园安全责任事故等级</w:t>
      </w:r>
    </w:p>
    <w:p>
      <w:pPr>
        <w:pStyle w:val="BodyText"/>
        <w:spacing w:line="304" w:lineRule="auto" w:before="122"/>
        <w:ind w:left="249" w:right="175" w:firstLine="656"/>
      </w:pPr>
      <w:r>
        <w:rPr/>
        <w:t>校园安全责任事故按照《四川省教育系统突发事件处置细则》的有关规定进行等级划分与确认。</w:t>
      </w:r>
    </w:p>
    <w:p>
      <w:pPr>
        <w:pStyle w:val="ListParagraph"/>
        <w:numPr>
          <w:ilvl w:val="0"/>
          <w:numId w:val="1"/>
        </w:numPr>
        <w:tabs>
          <w:tab w:pos="1356" w:val="left" w:leader="none"/>
        </w:tabs>
        <w:spacing w:line="300" w:lineRule="auto" w:before="0" w:after="0"/>
        <w:ind w:left="251" w:right="153" w:firstLine="640"/>
        <w:jc w:val="both"/>
        <w:rPr>
          <w:rFonts w:ascii="Times New Roman" w:eastAsia="Times New Roman"/>
          <w:sz w:val="29"/>
        </w:rPr>
      </w:pPr>
      <w:r>
        <w:rPr>
          <w:w w:val="95"/>
          <w:sz w:val="32"/>
        </w:rPr>
        <w:t>校因安全事故等级划分。校因安全事故是指涉及学校师生伤亡或群体性聚集，可衪形应舆论执点或严重危害学校教育教学</w:t>
      </w:r>
      <w:r>
        <w:rPr>
          <w:spacing w:val="52"/>
          <w:w w:val="95"/>
          <w:sz w:val="32"/>
        </w:rPr>
        <w:t> </w:t>
      </w:r>
      <w:r>
        <w:rPr>
          <w:w w:val="95"/>
          <w:sz w:val="32"/>
        </w:rPr>
        <w:t>秩序的事件。根据事件规模、后果及群体性事件规模、激烈程度、可能造成的危害等，校园安全事故共分为四级，山低到高分别为</w:t>
      </w:r>
      <w:r>
        <w:rPr>
          <w:spacing w:val="36"/>
          <w:w w:val="95"/>
          <w:sz w:val="32"/>
        </w:rPr>
        <w:t> </w:t>
      </w:r>
      <w:r>
        <w:rPr>
          <w:sz w:val="32"/>
        </w:rPr>
        <w:t>一般事故</w:t>
      </w:r>
      <w:r>
        <w:rPr>
          <w:rFonts w:ascii="Times New Roman" w:eastAsia="Times New Roman"/>
          <w:sz w:val="29"/>
        </w:rPr>
        <w:t>(IV</w:t>
      </w:r>
      <w:r>
        <w:rPr>
          <w:sz w:val="32"/>
        </w:rPr>
        <w:t>级）、较大事故</w:t>
      </w:r>
      <w:r>
        <w:rPr>
          <w:rFonts w:ascii="Times New Roman" w:eastAsia="Times New Roman"/>
          <w:sz w:val="29"/>
        </w:rPr>
        <w:t>(III</w:t>
      </w:r>
      <w:r>
        <w:rPr>
          <w:sz w:val="32"/>
        </w:rPr>
        <w:t>级）、重大事故</w:t>
      </w:r>
      <w:r>
        <w:rPr>
          <w:rFonts w:ascii="Times New Roman" w:eastAsia="Times New Roman"/>
          <w:sz w:val="29"/>
        </w:rPr>
        <w:t>(II</w:t>
      </w:r>
      <w:r>
        <w:rPr>
          <w:sz w:val="32"/>
        </w:rPr>
        <w:t>级）和特别</w:t>
      </w:r>
      <w:r>
        <w:rPr>
          <w:spacing w:val="105"/>
          <w:sz w:val="32"/>
        </w:rPr>
        <w:t> </w:t>
      </w:r>
      <w:r>
        <w:rPr>
          <w:sz w:val="32"/>
        </w:rPr>
        <w:t>重大事故</w:t>
      </w:r>
      <w:r>
        <w:rPr>
          <w:rFonts w:ascii="Times New Roman" w:eastAsia="Times New Roman"/>
          <w:sz w:val="29"/>
        </w:rPr>
        <w:t>(I</w:t>
      </w:r>
      <w:r>
        <w:rPr>
          <w:sz w:val="32"/>
        </w:rPr>
        <w:t>级）。</w:t>
      </w:r>
    </w:p>
    <w:p>
      <w:pPr>
        <w:pStyle w:val="BodyText"/>
      </w:pPr>
    </w:p>
    <w:p>
      <w:pPr>
        <w:pStyle w:val="BodyText"/>
        <w:spacing w:before="5"/>
        <w:rPr>
          <w:sz w:val="26"/>
        </w:rPr>
      </w:pPr>
    </w:p>
    <w:p>
      <w:pPr>
        <w:spacing w:before="0"/>
        <w:ind w:left="237" w:right="0" w:firstLine="0"/>
        <w:jc w:val="left"/>
        <w:rPr>
          <w:rFonts w:ascii="Times New Roman"/>
          <w:sz w:val="28"/>
        </w:rPr>
      </w:pPr>
      <w:r>
        <w:rPr>
          <w:rFonts w:ascii="Times New Roman"/>
          <w:w w:val="115"/>
          <w:sz w:val="28"/>
        </w:rPr>
        <w:t>-2-</w:t>
      </w:r>
    </w:p>
    <w:p>
      <w:pPr>
        <w:spacing w:after="0"/>
        <w:jc w:val="left"/>
        <w:rPr>
          <w:rFonts w:ascii="Times New Roman"/>
          <w:sz w:val="28"/>
        </w:rPr>
        <w:sectPr>
          <w:pgSz w:w="11930" w:h="16840"/>
          <w:pgMar w:top="1580" w:bottom="280" w:left="1620" w:right="96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253" w:val="left" w:leader="none"/>
        </w:tabs>
        <w:spacing w:line="295" w:lineRule="auto" w:before="38" w:after="0"/>
        <w:ind w:left="147" w:right="295" w:firstLine="651"/>
        <w:jc w:val="left"/>
        <w:rPr>
          <w:rFonts w:ascii="Times New Roman" w:eastAsia="Times New Roman"/>
          <w:sz w:val="28"/>
        </w:rPr>
      </w:pPr>
      <w:r>
        <w:rPr>
          <w:w w:val="90"/>
          <w:sz w:val="33"/>
        </w:rPr>
        <w:t>校因安全事故等级确认。校因安全事故等级由事发地党委</w:t>
      </w:r>
      <w:r>
        <w:rPr>
          <w:spacing w:val="1"/>
          <w:w w:val="90"/>
          <w:sz w:val="33"/>
        </w:rPr>
        <w:t> </w:t>
      </w:r>
      <w:r>
        <w:rPr>
          <w:sz w:val="33"/>
        </w:rPr>
        <w:t>政府按照学校突发事件应急预案有关要求确定。</w:t>
      </w:r>
    </w:p>
    <w:p>
      <w:pPr>
        <w:spacing w:line="444" w:lineRule="exact" w:before="0"/>
        <w:ind w:left="777" w:right="0" w:firstLine="0"/>
        <w:jc w:val="left"/>
        <w:rPr>
          <w:sz w:val="33"/>
        </w:rPr>
      </w:pPr>
      <w:r>
        <w:rPr>
          <w:w w:val="95"/>
          <w:sz w:val="33"/>
        </w:rPr>
        <w:t>（二）分级约谈</w:t>
      </w:r>
    </w:p>
    <w:p>
      <w:pPr>
        <w:pStyle w:val="ListParagraph"/>
        <w:numPr>
          <w:ilvl w:val="0"/>
          <w:numId w:val="2"/>
        </w:numPr>
        <w:tabs>
          <w:tab w:pos="1237" w:val="left" w:leader="none"/>
        </w:tabs>
        <w:spacing w:line="295" w:lineRule="auto" w:before="116" w:after="0"/>
        <w:ind w:left="125" w:right="275" w:firstLine="650"/>
        <w:jc w:val="both"/>
        <w:rPr>
          <w:rFonts w:ascii="Times New Roman" w:eastAsia="Times New Roman"/>
          <w:sz w:val="29"/>
        </w:rPr>
      </w:pPr>
      <w:r>
        <w:rPr>
          <w:w w:val="90"/>
          <w:sz w:val="33"/>
        </w:rPr>
        <w:t>分管（联系）校领导约谈。校内各部门、教学单位凡发生</w:t>
      </w:r>
      <w:r>
        <w:rPr>
          <w:spacing w:val="24"/>
          <w:w w:val="90"/>
          <w:sz w:val="33"/>
        </w:rPr>
        <w:t> </w:t>
      </w:r>
      <w:r>
        <w:rPr>
          <w:w w:val="95"/>
          <w:sz w:val="33"/>
        </w:rPr>
        <w:t>校园安全责任事故或安全同题突出的，由分管（联系）校领导对</w:t>
      </w:r>
      <w:r>
        <w:rPr>
          <w:sz w:val="33"/>
        </w:rPr>
        <w:t>部门、教学单位主要负责人和相关责任人进行约谈。</w:t>
      </w:r>
    </w:p>
    <w:p>
      <w:pPr>
        <w:pStyle w:val="ListParagraph"/>
        <w:numPr>
          <w:ilvl w:val="0"/>
          <w:numId w:val="2"/>
        </w:numPr>
        <w:tabs>
          <w:tab w:pos="1267" w:val="left" w:leader="none"/>
        </w:tabs>
        <w:spacing w:line="295" w:lineRule="auto" w:before="0" w:after="0"/>
        <w:ind w:left="133" w:right="107" w:firstLine="658"/>
        <w:jc w:val="left"/>
        <w:rPr>
          <w:rFonts w:ascii="Times New Roman" w:eastAsia="Times New Roman"/>
          <w:sz w:val="28"/>
        </w:rPr>
      </w:pPr>
      <w:r>
        <w:rPr>
          <w:sz w:val="33"/>
        </w:rPr>
        <w:t>校长约谈。校内各部门、教学单位凡发生较大</w:t>
      </w:r>
      <w:r>
        <w:rPr>
          <w:rFonts w:ascii="Times New Roman" w:eastAsia="Times New Roman"/>
          <w:sz w:val="30"/>
        </w:rPr>
        <w:t>(I</w:t>
      </w:r>
      <w:r>
        <w:rPr>
          <w:rFonts w:ascii="Times New Roman" w:eastAsia="Times New Roman"/>
          <w:spacing w:val="27"/>
          <w:sz w:val="30"/>
        </w:rPr>
        <w:t> </w:t>
      </w:r>
      <w:r>
        <w:rPr>
          <w:rFonts w:ascii="Times New Roman" w:eastAsia="Times New Roman"/>
          <w:w w:val="120"/>
          <w:sz w:val="30"/>
        </w:rPr>
        <w:t>II</w:t>
      </w:r>
      <w:r>
        <w:rPr>
          <w:w w:val="120"/>
          <w:sz w:val="33"/>
        </w:rPr>
        <w:t>级）</w:t>
      </w:r>
      <w:r>
        <w:rPr>
          <w:spacing w:val="-100"/>
          <w:w w:val="120"/>
          <w:sz w:val="33"/>
        </w:rPr>
        <w:t> </w:t>
      </w:r>
      <w:r>
        <w:rPr>
          <w:w w:val="95"/>
          <w:sz w:val="33"/>
        </w:rPr>
        <w:t>及以上的校园安全贵任事故或校因安全问疑较为突出的，由校长</w:t>
      </w:r>
      <w:r>
        <w:rPr>
          <w:spacing w:val="1"/>
          <w:w w:val="95"/>
          <w:sz w:val="33"/>
        </w:rPr>
        <w:t> </w:t>
      </w:r>
      <w:r>
        <w:rPr>
          <w:sz w:val="33"/>
        </w:rPr>
        <w:t>对部门、教学单位主要负责人及相关责任人进行约谈。</w:t>
      </w:r>
    </w:p>
    <w:p>
      <w:pPr>
        <w:pStyle w:val="ListParagraph"/>
        <w:numPr>
          <w:ilvl w:val="0"/>
          <w:numId w:val="2"/>
        </w:numPr>
        <w:tabs>
          <w:tab w:pos="1033" w:val="left" w:leader="none"/>
        </w:tabs>
        <w:spacing w:line="295" w:lineRule="auto" w:before="0" w:after="0"/>
        <w:ind w:left="126" w:right="224" w:firstLine="674"/>
        <w:jc w:val="both"/>
        <w:rPr>
          <w:rFonts w:ascii="Times New Roman" w:eastAsia="Times New Roman"/>
          <w:sz w:val="28"/>
        </w:rPr>
      </w:pPr>
      <w:r>
        <w:rPr>
          <w:sz w:val="33"/>
        </w:rPr>
        <w:t>书记约谈。校内各部门、教学单位凡发生重大</w:t>
      </w:r>
      <w:r>
        <w:rPr>
          <w:rFonts w:ascii="Times New Roman" w:eastAsia="Times New Roman"/>
          <w:sz w:val="30"/>
        </w:rPr>
        <w:t>(I</w:t>
      </w:r>
      <w:r>
        <w:rPr>
          <w:rFonts w:ascii="Times New Roman" w:eastAsia="Times New Roman"/>
          <w:spacing w:val="60"/>
          <w:sz w:val="30"/>
        </w:rPr>
        <w:t> </w:t>
      </w:r>
      <w:r>
        <w:rPr>
          <w:rFonts w:ascii="Times New Roman" w:eastAsia="Times New Roman"/>
          <w:w w:val="115"/>
          <w:sz w:val="30"/>
        </w:rPr>
        <w:t>I</w:t>
      </w:r>
      <w:r>
        <w:rPr>
          <w:w w:val="115"/>
          <w:sz w:val="33"/>
        </w:rPr>
        <w:t>级）</w:t>
      </w:r>
      <w:r>
        <w:rPr>
          <w:spacing w:val="1"/>
          <w:w w:val="115"/>
          <w:sz w:val="33"/>
        </w:rPr>
        <w:t> </w:t>
      </w:r>
      <w:r>
        <w:rPr>
          <w:w w:val="95"/>
          <w:sz w:val="33"/>
        </w:rPr>
        <w:t>及以上的校园安全责任事故或校因安全问题较为严重的，由学校党委书记对分管（联系）校领导和部门、教学单位主要负责人进</w:t>
      </w:r>
      <w:r>
        <w:rPr>
          <w:sz w:val="33"/>
        </w:rPr>
        <w:t>行约谈。</w:t>
      </w:r>
    </w:p>
    <w:p>
      <w:pPr>
        <w:spacing w:line="448" w:lineRule="exact" w:before="0"/>
        <w:ind w:left="769" w:right="0" w:firstLine="0"/>
        <w:jc w:val="left"/>
        <w:rPr>
          <w:sz w:val="33"/>
        </w:rPr>
      </w:pPr>
      <w:r>
        <w:rPr>
          <w:w w:val="95"/>
          <w:sz w:val="33"/>
        </w:rPr>
        <w:t>（三）约谈程序</w:t>
      </w:r>
    </w:p>
    <w:p>
      <w:pPr>
        <w:pStyle w:val="ListParagraph"/>
        <w:numPr>
          <w:ilvl w:val="0"/>
          <w:numId w:val="3"/>
        </w:numPr>
        <w:tabs>
          <w:tab w:pos="1014" w:val="left" w:leader="none"/>
        </w:tabs>
        <w:spacing w:line="292" w:lineRule="auto" w:before="92" w:after="0"/>
        <w:ind w:left="126" w:right="153" w:firstLine="647"/>
        <w:jc w:val="left"/>
        <w:rPr>
          <w:rFonts w:ascii="Arial" w:eastAsia="Arial"/>
          <w:sz w:val="27"/>
        </w:rPr>
      </w:pPr>
      <w:r>
        <w:rPr>
          <w:w w:val="95"/>
          <w:sz w:val="33"/>
        </w:rPr>
        <w:t>约谈前，安全保卫处书面通知约谈对象，告之约谈时同、</w:t>
      </w:r>
      <w:r>
        <w:rPr>
          <w:spacing w:val="1"/>
          <w:w w:val="95"/>
          <w:sz w:val="33"/>
        </w:rPr>
        <w:t> </w:t>
      </w:r>
      <w:r>
        <w:rPr>
          <w:sz w:val="33"/>
        </w:rPr>
        <w:t>地点、雷要提交的有关材料。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</w:tabs>
        <w:spacing w:line="295" w:lineRule="auto" w:before="0" w:after="0"/>
        <w:ind w:left="126" w:right="143" w:firstLine="658"/>
        <w:jc w:val="left"/>
        <w:rPr>
          <w:rFonts w:ascii="Times New Roman" w:eastAsia="Times New Roman"/>
          <w:sz w:val="28"/>
        </w:rPr>
      </w:pPr>
      <w:r>
        <w:rPr>
          <w:w w:val="95"/>
          <w:sz w:val="33"/>
        </w:rPr>
        <w:t>约谈主要听取部门、教学单位安全管理方面的基本情况、</w:t>
      </w:r>
      <w:r>
        <w:rPr>
          <w:spacing w:val="1"/>
          <w:w w:val="95"/>
          <w:sz w:val="33"/>
        </w:rPr>
        <w:t> </w:t>
      </w:r>
      <w:r>
        <w:rPr>
          <w:w w:val="95"/>
          <w:sz w:val="33"/>
        </w:rPr>
        <w:t>事故发生经过、事故原因分析以及采取的措胞等，并对被约谈人</w:t>
      </w:r>
      <w:r>
        <w:rPr>
          <w:sz w:val="33"/>
        </w:rPr>
        <w:t>提出相关要求。</w:t>
      </w:r>
    </w:p>
    <w:p>
      <w:pPr>
        <w:pStyle w:val="ListParagraph"/>
        <w:numPr>
          <w:ilvl w:val="0"/>
          <w:numId w:val="3"/>
        </w:numPr>
        <w:tabs>
          <w:tab w:pos="1019" w:val="left" w:leader="none"/>
        </w:tabs>
        <w:spacing w:line="446" w:lineRule="exact" w:before="0" w:after="0"/>
        <w:ind w:left="1018" w:right="0" w:hanging="226"/>
        <w:jc w:val="left"/>
        <w:rPr>
          <w:rFonts w:ascii="Times New Roman" w:eastAsia="Times New Roman"/>
          <w:sz w:val="28"/>
        </w:rPr>
      </w:pPr>
      <w:r>
        <w:rPr>
          <w:sz w:val="33"/>
        </w:rPr>
        <w:t>约谈要安排专人记录，形成约谈纪要。</w:t>
      </w:r>
    </w:p>
    <w:p>
      <w:pPr>
        <w:pStyle w:val="ListParagraph"/>
        <w:numPr>
          <w:ilvl w:val="0"/>
          <w:numId w:val="3"/>
        </w:numPr>
        <w:tabs>
          <w:tab w:pos="1007" w:val="left" w:leader="none"/>
        </w:tabs>
        <w:spacing w:line="295" w:lineRule="auto" w:before="108" w:after="0"/>
        <w:ind w:left="116" w:right="267" w:firstLine="669"/>
        <w:jc w:val="left"/>
        <w:rPr>
          <w:rFonts w:ascii="Times New Roman" w:eastAsia="Times New Roman"/>
          <w:sz w:val="28"/>
        </w:rPr>
      </w:pPr>
      <w:r>
        <w:rPr>
          <w:w w:val="95"/>
          <w:sz w:val="33"/>
        </w:rPr>
        <w:t>约谈后，被约谈人应在一周内将约谈要求落实情况以书面</w:t>
      </w:r>
      <w:r>
        <w:rPr>
          <w:sz w:val="33"/>
        </w:rPr>
        <w:t>形式报安全保卫处。</w:t>
      </w:r>
    </w:p>
    <w:p>
      <w:pPr>
        <w:pStyle w:val="BodyText"/>
      </w:pPr>
    </w:p>
    <w:p>
      <w:pPr>
        <w:pStyle w:val="BodyText"/>
        <w:spacing w:before="5"/>
        <w:rPr>
          <w:sz w:val="42"/>
        </w:rPr>
      </w:pPr>
    </w:p>
    <w:p>
      <w:pPr>
        <w:spacing w:before="0"/>
        <w:ind w:left="0" w:right="444" w:firstLine="0"/>
        <w:jc w:val="right"/>
        <w:rPr>
          <w:sz w:val="34"/>
        </w:rPr>
      </w:pPr>
      <w:r>
        <w:rPr>
          <w:rFonts w:ascii="Times New Roman" w:hAnsi="Times New Roman"/>
          <w:w w:val="130"/>
          <w:sz w:val="26"/>
        </w:rPr>
        <w:t>3</w:t>
      </w:r>
      <w:r>
        <w:rPr>
          <w:w w:val="130"/>
          <w:sz w:val="34"/>
        </w:rPr>
        <w:t>—</w:t>
      </w:r>
    </w:p>
    <w:p>
      <w:pPr>
        <w:spacing w:after="0"/>
        <w:jc w:val="right"/>
        <w:rPr>
          <w:sz w:val="34"/>
        </w:rPr>
        <w:sectPr>
          <w:pgSz w:w="11930" w:h="16840"/>
          <w:pgMar w:top="1580" w:bottom="280" w:left="1620" w:right="9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ind w:left="934"/>
      </w:pPr>
      <w:r>
        <w:rPr>
          <w:w w:val="95"/>
        </w:rPr>
        <w:t>二＼师生非正常死亡报告制度</w:t>
      </w:r>
    </w:p>
    <w:p>
      <w:pPr>
        <w:pStyle w:val="BodyText"/>
        <w:spacing w:line="302" w:lineRule="auto" w:before="123"/>
        <w:ind w:left="282" w:right="149" w:firstLine="651"/>
        <w:jc w:val="both"/>
      </w:pPr>
      <w:r>
        <w:rPr>
          <w:w w:val="95"/>
        </w:rPr>
        <w:t>（一）凡出现学生或教职工非正常死亡的，无论发生在校内</w:t>
      </w:r>
      <w:r>
        <w:rPr>
          <w:spacing w:val="1"/>
          <w:w w:val="95"/>
        </w:rPr>
        <w:t> </w:t>
      </w:r>
      <w:r>
        <w:rPr>
          <w:w w:val="95"/>
        </w:rPr>
        <w:t>校外、学校是否应承担责任，死亡师生所在部门、教学单位蚐应</w:t>
      </w:r>
      <w:r>
        <w:rPr>
          <w:spacing w:val="25"/>
          <w:w w:val="95"/>
        </w:rPr>
        <w:t> </w:t>
      </w:r>
      <w:r>
        <w:rPr>
          <w:w w:val="95"/>
        </w:rPr>
        <w:t>立即向带班校领导报告。带班校领导接到报告后须第一时间启动</w:t>
      </w:r>
      <w:r>
        <w:rPr>
          <w:spacing w:val="25"/>
          <w:w w:val="95"/>
        </w:rPr>
        <w:t> </w:t>
      </w:r>
      <w:r>
        <w:rPr>
          <w:w w:val="95"/>
        </w:rPr>
        <w:t>相应应急预案，并立即向学校党政主要负责人报告情况，组织相</w:t>
      </w:r>
      <w:r>
        <w:rPr>
          <w:spacing w:val="25"/>
          <w:w w:val="95"/>
        </w:rPr>
        <w:t> </w:t>
      </w:r>
      <w:r>
        <w:rPr>
          <w:w w:val="95"/>
        </w:rPr>
        <w:t>关部门按照我校《校因突发事件处置实庞纽则》相关规定立即开</w:t>
      </w:r>
      <w:r>
        <w:rPr>
          <w:spacing w:val="9"/>
          <w:w w:val="95"/>
        </w:rPr>
        <w:t> </w:t>
      </w:r>
      <w:r>
        <w:rPr/>
        <w:t>展工作。</w:t>
      </w:r>
    </w:p>
    <w:p>
      <w:pPr>
        <w:pStyle w:val="BodyText"/>
        <w:spacing w:line="302" w:lineRule="auto" w:before="6"/>
        <w:ind w:left="277" w:right="158" w:firstLine="648"/>
      </w:pPr>
      <w:r>
        <w:rPr>
          <w:w w:val="95"/>
        </w:rPr>
        <w:t>（二）学校对师生非正常死亡应承担责任的，死亡师生所在</w:t>
      </w:r>
      <w:r>
        <w:rPr>
          <w:spacing w:val="1"/>
          <w:w w:val="95"/>
        </w:rPr>
        <w:t> </w:t>
      </w:r>
      <w:r>
        <w:rPr/>
        <w:t>部门、教学单位一周内向学校提交书面枪查。</w:t>
      </w:r>
    </w:p>
    <w:p>
      <w:pPr>
        <w:spacing w:before="8"/>
        <w:ind w:left="922" w:right="0" w:firstLine="0"/>
        <w:jc w:val="left"/>
        <w:rPr>
          <w:sz w:val="31"/>
        </w:rPr>
      </w:pPr>
      <w:r>
        <w:rPr>
          <w:sz w:val="31"/>
        </w:rPr>
        <w:t>三、责任追究</w:t>
      </w:r>
    </w:p>
    <w:p>
      <w:pPr>
        <w:pStyle w:val="BodyText"/>
        <w:spacing w:line="304" w:lineRule="auto" w:before="119"/>
        <w:ind w:left="277" w:right="151" w:firstLine="641"/>
        <w:jc w:val="both"/>
      </w:pPr>
      <w:r>
        <w:rPr>
          <w:w w:val="95"/>
        </w:rPr>
        <w:t>凡因校园安全问题被约谈或出现师生非正常死亡的部门、教</w:t>
      </w:r>
      <w:r>
        <w:rPr>
          <w:spacing w:val="1"/>
          <w:w w:val="95"/>
        </w:rPr>
        <w:t> </w:t>
      </w:r>
      <w:r>
        <w:rPr>
          <w:w w:val="95"/>
        </w:rPr>
        <w:t>学单位主要负贵人及相关责任人当年不得评先评优，主要负责人</w:t>
      </w:r>
      <w:r>
        <w:rPr>
          <w:spacing w:val="12"/>
          <w:w w:val="95"/>
        </w:rPr>
        <w:t> </w:t>
      </w:r>
      <w:r>
        <w:rPr/>
        <w:t>及相关责任人扣减年终奖励绩效工资。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spacing w:before="0"/>
        <w:ind w:left="685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4-</w:t>
      </w:r>
    </w:p>
    <w:sectPr>
      <w:pgSz w:w="11930" w:h="16840"/>
      <w:pgMar w:top="1580" w:bottom="280" w:left="16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MingLiU">
    <w:altName w:val="PMingLiU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26" w:hanging="240"/>
        <w:jc w:val="left"/>
      </w:pPr>
      <w:rPr>
        <w:rFonts w:hint="default"/>
        <w:spacing w:val="-1"/>
        <w:w w:val="98"/>
      </w:rPr>
    </w:lvl>
    <w:lvl w:ilvl="1">
      <w:start w:val="0"/>
      <w:numFmt w:val="bullet"/>
      <w:lvlText w:val="•"/>
      <w:lvlJc w:val="left"/>
      <w:pPr>
        <w:ind w:left="1042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4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86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9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1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3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76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98" w:hanging="2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5" w:hanging="461"/>
        <w:jc w:val="left"/>
      </w:pPr>
      <w:rPr>
        <w:rFonts w:hint="default"/>
        <w:spacing w:val="1"/>
        <w:w w:val="94"/>
      </w:rPr>
    </w:lvl>
    <w:lvl w:ilvl="1">
      <w:start w:val="0"/>
      <w:numFmt w:val="bullet"/>
      <w:lvlText w:val="•"/>
      <w:lvlJc w:val="left"/>
      <w:pPr>
        <w:ind w:left="1042" w:hanging="4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4" w:hanging="4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86" w:hanging="4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9" w:hanging="4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1" w:hanging="4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3" w:hanging="4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76" w:hanging="4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98" w:hanging="46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51" w:hanging="464"/>
        <w:jc w:val="righ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168" w:hanging="4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6" w:hanging="4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84" w:hanging="4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3" w:hanging="4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1" w:hanging="4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09" w:hanging="4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8" w:hanging="4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6" w:hanging="464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MingLiU" w:hAnsi="PMingLiU" w:eastAsia="PMingLiU" w:cs="PMingLiU"/>
    </w:rPr>
  </w:style>
  <w:style w:styleId="BodyText" w:type="paragraph">
    <w:name w:val="Body Text"/>
    <w:basedOn w:val="Normal"/>
    <w:uiPriority w:val="1"/>
    <w:qFormat/>
    <w:pPr/>
    <w:rPr>
      <w:rFonts w:ascii="PMingLiU" w:hAnsi="PMingLiU" w:eastAsia="PMingLiU" w:cs="PMingLiU"/>
      <w:sz w:val="32"/>
      <w:szCs w:val="32"/>
    </w:rPr>
  </w:style>
  <w:style w:styleId="Heading1" w:type="paragraph">
    <w:name w:val="Heading 1"/>
    <w:basedOn w:val="Normal"/>
    <w:uiPriority w:val="1"/>
    <w:qFormat/>
    <w:pPr>
      <w:ind w:left="227" w:right="199"/>
      <w:jc w:val="center"/>
      <w:outlineLvl w:val="1"/>
    </w:pPr>
    <w:rPr>
      <w:rFonts w:ascii="PMingLiU" w:hAnsi="PMingLiU" w:eastAsia="PMingLiU" w:cs="PMingLiU"/>
      <w:sz w:val="42"/>
      <w:szCs w:val="42"/>
    </w:rPr>
  </w:style>
  <w:style w:styleId="Title" w:type="paragraph">
    <w:name w:val="Title"/>
    <w:basedOn w:val="Normal"/>
    <w:uiPriority w:val="1"/>
    <w:qFormat/>
    <w:pPr>
      <w:spacing w:line="1397" w:lineRule="exact"/>
      <w:ind w:left="101"/>
    </w:pPr>
    <w:rPr>
      <w:rFonts w:ascii="PMingLiU" w:hAnsi="PMingLiU" w:eastAsia="PMingLiU" w:cs="PMingLiU"/>
      <w:sz w:val="108"/>
      <w:szCs w:val="108"/>
    </w:rPr>
  </w:style>
  <w:style w:styleId="ListParagraph" w:type="paragraph">
    <w:name w:val="List Paragraph"/>
    <w:basedOn w:val="Normal"/>
    <w:uiPriority w:val="1"/>
    <w:qFormat/>
    <w:pPr>
      <w:ind w:left="126" w:right="153" w:firstLine="658"/>
    </w:pPr>
    <w:rPr>
      <w:rFonts w:ascii="PMingLiU" w:hAnsi="PMingLiU" w:eastAsia="PMingLiU" w:cs="PMingLiU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TS1.5</dc:creator>
  <dcterms:created xsi:type="dcterms:W3CDTF">2022-06-05T13:23:16Z</dcterms:created>
  <dcterms:modified xsi:type="dcterms:W3CDTF">2022-06-05T13:23:16Z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2022-06-05T00:00:00Z</vt:filetime>
  </property>
  <property fmtid="{D5CDD505-2E9C-101B-9397-08002B2CF9AE}" pid="3" name="Creator">
    <vt:lpwstr>TS1.5</vt:lpwstr>
  </property>
  <property fmtid="{D5CDD505-2E9C-101B-9397-08002B2CF9AE}" pid="4" name="LastSaved">
    <vt:filetime>2022-06-05T00:00:00Z</vt:filetime>
  </property>
</Properties>
</file>